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039" w:rsidRDefault="00F91039" w:rsidP="00F910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Администрация муниципального образования Красноселькупский район</w:t>
      </w:r>
    </w:p>
    <w:p w:rsidR="00F91039" w:rsidRPr="0099492E" w:rsidRDefault="00F91039" w:rsidP="00F910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91039" w:rsidRDefault="00F91039" w:rsidP="00F910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492E">
        <w:rPr>
          <w:rFonts w:ascii="Times New Roman" w:hAnsi="Times New Roman"/>
          <w:sz w:val="24"/>
          <w:szCs w:val="24"/>
        </w:rPr>
        <w:tab/>
        <w:t xml:space="preserve">Сведения о доходах, </w:t>
      </w:r>
      <w:r>
        <w:rPr>
          <w:rFonts w:ascii="Times New Roman" w:hAnsi="Times New Roman"/>
          <w:sz w:val="24"/>
          <w:szCs w:val="24"/>
        </w:rPr>
        <w:t xml:space="preserve">расходах, </w:t>
      </w:r>
      <w:r w:rsidRPr="0099492E">
        <w:rPr>
          <w:rFonts w:ascii="Times New Roman" w:hAnsi="Times New Roman"/>
          <w:sz w:val="24"/>
          <w:szCs w:val="24"/>
        </w:rPr>
        <w:t>об имуществе и обязательствах имущественного характера</w:t>
      </w:r>
      <w:r w:rsidR="009E567B">
        <w:rPr>
          <w:rFonts w:ascii="Times New Roman" w:hAnsi="Times New Roman"/>
          <w:sz w:val="24"/>
          <w:szCs w:val="24"/>
        </w:rPr>
        <w:t xml:space="preserve"> Главы района</w:t>
      </w:r>
      <w:r w:rsidRPr="0099492E">
        <w:rPr>
          <w:rFonts w:ascii="Times New Roman" w:hAnsi="Times New Roman"/>
          <w:sz w:val="24"/>
          <w:szCs w:val="24"/>
        </w:rPr>
        <w:t xml:space="preserve"> </w:t>
      </w:r>
    </w:p>
    <w:p w:rsidR="00F91039" w:rsidRPr="00194D0C" w:rsidRDefault="00F91039" w:rsidP="00F910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4D0C">
        <w:rPr>
          <w:rFonts w:ascii="Times New Roman" w:hAnsi="Times New Roman"/>
          <w:sz w:val="24"/>
          <w:szCs w:val="24"/>
        </w:rPr>
        <w:t xml:space="preserve">за период с </w:t>
      </w:r>
      <w:r>
        <w:rPr>
          <w:rFonts w:ascii="Times New Roman" w:hAnsi="Times New Roman"/>
          <w:sz w:val="24"/>
          <w:szCs w:val="24"/>
        </w:rPr>
        <w:t>0</w:t>
      </w:r>
      <w:r w:rsidRPr="00194D0C">
        <w:rPr>
          <w:rFonts w:ascii="Times New Roman" w:hAnsi="Times New Roman"/>
          <w:sz w:val="24"/>
          <w:szCs w:val="24"/>
        </w:rPr>
        <w:t>1 января 20</w:t>
      </w:r>
      <w:r>
        <w:rPr>
          <w:rFonts w:ascii="Times New Roman" w:hAnsi="Times New Roman"/>
          <w:sz w:val="24"/>
          <w:szCs w:val="24"/>
        </w:rPr>
        <w:t>14</w:t>
      </w:r>
      <w:r w:rsidRPr="00194D0C">
        <w:rPr>
          <w:rFonts w:ascii="Times New Roman" w:hAnsi="Times New Roman"/>
          <w:sz w:val="24"/>
          <w:szCs w:val="24"/>
        </w:rPr>
        <w:t xml:space="preserve"> г. по 31 декабря 20</w:t>
      </w:r>
      <w:r>
        <w:rPr>
          <w:rFonts w:ascii="Times New Roman" w:hAnsi="Times New Roman"/>
          <w:sz w:val="24"/>
          <w:szCs w:val="24"/>
        </w:rPr>
        <w:t>14</w:t>
      </w:r>
      <w:r w:rsidRPr="00194D0C">
        <w:rPr>
          <w:rFonts w:ascii="Times New Roman" w:hAnsi="Times New Roman"/>
          <w:sz w:val="24"/>
          <w:szCs w:val="24"/>
        </w:rPr>
        <w:t xml:space="preserve"> г.</w:t>
      </w:r>
    </w:p>
    <w:p w:rsidR="00F91039" w:rsidRPr="009C4D23" w:rsidRDefault="00F91039" w:rsidP="00F91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992"/>
        <w:gridCol w:w="1134"/>
        <w:gridCol w:w="1276"/>
        <w:gridCol w:w="992"/>
        <w:gridCol w:w="992"/>
        <w:gridCol w:w="1134"/>
        <w:gridCol w:w="992"/>
        <w:gridCol w:w="993"/>
        <w:gridCol w:w="1275"/>
        <w:gridCol w:w="1276"/>
        <w:gridCol w:w="2551"/>
      </w:tblGrid>
      <w:tr w:rsidR="00F91039" w:rsidRPr="009C4D23" w:rsidTr="00AD0B37">
        <w:tc>
          <w:tcPr>
            <w:tcW w:w="568" w:type="dxa"/>
            <w:vMerge w:val="restart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91039" w:rsidRPr="005D5EAE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D5EA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394" w:type="dxa"/>
            <w:gridSpan w:val="4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5D5EAE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Декла</w:t>
            </w:r>
            <w:proofErr w:type="spellEnd"/>
            <w:r w:rsidRPr="005D5EA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риро</w:t>
            </w:r>
            <w:proofErr w:type="spellEnd"/>
            <w:r w:rsidRPr="005D5EAE">
              <w:rPr>
                <w:rFonts w:ascii="Times New Roman" w:hAnsi="Times New Roman"/>
                <w:sz w:val="24"/>
                <w:szCs w:val="24"/>
              </w:rPr>
              <w:t xml:space="preserve">-ванный </w:t>
            </w:r>
            <w:proofErr w:type="spellStart"/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годо</w:t>
            </w:r>
            <w:proofErr w:type="spellEnd"/>
            <w:r w:rsidRPr="005D5EAE">
              <w:rPr>
                <w:rFonts w:ascii="Times New Roman" w:hAnsi="Times New Roman"/>
                <w:sz w:val="24"/>
                <w:szCs w:val="24"/>
              </w:rPr>
              <w:t>-вой</w:t>
            </w:r>
            <w:proofErr w:type="gramEnd"/>
            <w:r w:rsidRPr="005D5EAE">
              <w:rPr>
                <w:rFonts w:ascii="Times New Roman" w:hAnsi="Times New Roman"/>
                <w:sz w:val="24"/>
                <w:szCs w:val="24"/>
              </w:rPr>
              <w:t xml:space="preserve"> доход</w:t>
            </w:r>
            <w:r w:rsidRPr="005D5EAE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5D5EAE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551" w:type="dxa"/>
            <w:vMerge w:val="restart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5D5EAE">
              <w:rPr>
                <w:rFonts w:ascii="Times New Roman" w:hAnsi="Times New Roman"/>
                <w:sz w:val="24"/>
                <w:szCs w:val="24"/>
              </w:rPr>
              <w:t>т которых совершена сделка</w:t>
            </w:r>
            <w:r w:rsidRPr="005D5EAE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5D5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(вид приобрет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5D5EAE">
              <w:rPr>
                <w:rFonts w:ascii="Times New Roman" w:hAnsi="Times New Roman"/>
                <w:sz w:val="24"/>
                <w:szCs w:val="24"/>
              </w:rPr>
              <w:t>нного имущества, источники)</w:t>
            </w:r>
          </w:p>
        </w:tc>
      </w:tr>
      <w:tr w:rsidR="00F91039" w:rsidRPr="009C4D23" w:rsidTr="00AD0B37">
        <w:tc>
          <w:tcPr>
            <w:tcW w:w="568" w:type="dxa"/>
            <w:vMerge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proofErr w:type="gramEnd"/>
            <w:r w:rsidRPr="005D5EAE">
              <w:rPr>
                <w:rFonts w:ascii="Times New Roman" w:hAnsi="Times New Roman"/>
                <w:sz w:val="24"/>
                <w:szCs w:val="24"/>
              </w:rPr>
              <w:t xml:space="preserve"> (кв.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EAE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распо</w:t>
            </w:r>
            <w:proofErr w:type="spellEnd"/>
            <w:r w:rsidRPr="005D5EAE">
              <w:rPr>
                <w:rFonts w:ascii="Times New Roman" w:hAnsi="Times New Roman"/>
                <w:sz w:val="24"/>
                <w:szCs w:val="24"/>
              </w:rPr>
              <w:t>-ложе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5EAE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proofErr w:type="gramEnd"/>
            <w:r w:rsidRPr="005D5EAE">
              <w:rPr>
                <w:rFonts w:ascii="Times New Roman" w:hAnsi="Times New Roman"/>
                <w:sz w:val="24"/>
                <w:szCs w:val="24"/>
              </w:rPr>
              <w:t xml:space="preserve"> (кв.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EAE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993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распо</w:t>
            </w:r>
            <w:proofErr w:type="spellEnd"/>
            <w:r w:rsidRPr="005D5EAE">
              <w:rPr>
                <w:rFonts w:ascii="Times New Roman" w:hAnsi="Times New Roman"/>
                <w:sz w:val="24"/>
                <w:szCs w:val="24"/>
              </w:rPr>
              <w:t>-ложе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D5EAE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39" w:rsidRPr="009C4D23" w:rsidTr="00AD0B37">
        <w:tc>
          <w:tcPr>
            <w:tcW w:w="568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F91039" w:rsidRPr="005D5EAE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91039" w:rsidRPr="009C4D23" w:rsidTr="00AD0B37">
        <w:trPr>
          <w:trHeight w:val="625"/>
        </w:trPr>
        <w:tc>
          <w:tcPr>
            <w:tcW w:w="568" w:type="dxa"/>
            <w:vMerge w:val="restart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Паршаков Василий Петрович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91039" w:rsidRPr="008F33A8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 Красноселькупский район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91039" w:rsidRPr="00ED5C46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993" w:type="dxa"/>
            <w:shd w:val="clear" w:color="auto" w:fill="auto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91039" w:rsidRPr="00613871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ED5C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LAND</w:t>
            </w:r>
            <w:r w:rsidRPr="00ED5C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CRUISER</w:t>
            </w:r>
            <w:r w:rsidR="00613871">
              <w:rPr>
                <w:rFonts w:ascii="Times New Roman" w:hAnsi="Times New Roman"/>
                <w:sz w:val="20"/>
                <w:szCs w:val="20"/>
              </w:rPr>
              <w:t>-</w:t>
            </w:r>
            <w:bookmarkStart w:id="0" w:name="_GoBack"/>
            <w:bookmarkEnd w:id="0"/>
            <w:r w:rsidR="00613871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vMerge w:val="restart"/>
          </w:tcPr>
          <w:p w:rsidR="00F91039" w:rsidRPr="00C6072A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14287085,63</w:t>
            </w:r>
          </w:p>
        </w:tc>
        <w:tc>
          <w:tcPr>
            <w:tcW w:w="2551" w:type="dxa"/>
            <w:vMerge w:val="restart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1039" w:rsidRPr="009C4D23" w:rsidTr="00AD0B37">
        <w:trPr>
          <w:trHeight w:val="568"/>
        </w:trPr>
        <w:tc>
          <w:tcPr>
            <w:tcW w:w="568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91039" w:rsidRPr="00ED5C46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91039" w:rsidRPr="00ED5C46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179,56</w:t>
            </w:r>
          </w:p>
        </w:tc>
        <w:tc>
          <w:tcPr>
            <w:tcW w:w="993" w:type="dxa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039" w:rsidRPr="009C4D23" w:rsidTr="00AD0B37">
        <w:trPr>
          <w:trHeight w:val="1235"/>
        </w:trPr>
        <w:tc>
          <w:tcPr>
            <w:tcW w:w="568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под зданием гаража</w:t>
            </w:r>
          </w:p>
        </w:tc>
        <w:tc>
          <w:tcPr>
            <w:tcW w:w="992" w:type="dxa"/>
            <w:shd w:val="clear" w:color="auto" w:fill="auto"/>
          </w:tcPr>
          <w:p w:rsidR="00F91039" w:rsidRPr="00ED5C46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993" w:type="dxa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039" w:rsidRPr="00F021F5" w:rsidTr="00AD0B37">
        <w:trPr>
          <w:trHeight w:val="727"/>
        </w:trPr>
        <w:tc>
          <w:tcPr>
            <w:tcW w:w="568" w:type="dxa"/>
            <w:vMerge w:val="restart"/>
            <w:tcBorders>
              <w:top w:val="nil"/>
            </w:tcBorders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497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  <w:lang w:val="en-US"/>
              </w:rPr>
              <w:t>SUZUKI</w:t>
            </w:r>
            <w:r w:rsidRPr="00F021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21F5">
              <w:rPr>
                <w:rFonts w:ascii="Times New Roman" w:hAnsi="Times New Roman"/>
                <w:sz w:val="20"/>
                <w:szCs w:val="20"/>
                <w:lang w:val="en-US"/>
              </w:rPr>
              <w:t>GRAND</w:t>
            </w:r>
            <w:r w:rsidRPr="00F021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21F5">
              <w:rPr>
                <w:rFonts w:ascii="Times New Roman" w:hAnsi="Times New Roman"/>
                <w:sz w:val="20"/>
                <w:szCs w:val="20"/>
                <w:lang w:val="en-US"/>
              </w:rPr>
              <w:t>VITARA</w:t>
            </w:r>
          </w:p>
        </w:tc>
        <w:tc>
          <w:tcPr>
            <w:tcW w:w="1276" w:type="dxa"/>
            <w:vMerge w:val="restart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944285,74</w:t>
            </w:r>
          </w:p>
        </w:tc>
        <w:tc>
          <w:tcPr>
            <w:tcW w:w="2551" w:type="dxa"/>
            <w:vMerge w:val="restart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1039" w:rsidRPr="00F021F5" w:rsidTr="00AD0B37">
        <w:trPr>
          <w:trHeight w:val="418"/>
        </w:trPr>
        <w:tc>
          <w:tcPr>
            <w:tcW w:w="568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</w:p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½ доли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103,03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039" w:rsidRPr="00F021F5" w:rsidTr="00AD0B37">
        <w:trPr>
          <w:trHeight w:val="463"/>
        </w:trPr>
        <w:tc>
          <w:tcPr>
            <w:tcW w:w="568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63,12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1F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039" w:rsidRPr="00F021F5" w:rsidTr="00AD0B37">
        <w:trPr>
          <w:trHeight w:val="872"/>
        </w:trPr>
        <w:tc>
          <w:tcPr>
            <w:tcW w:w="568" w:type="dxa"/>
            <w:vMerge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  <w:p w:rsidR="00F91039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91039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</w:p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½ доли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103,03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993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157,33</w:t>
            </w:r>
          </w:p>
        </w:tc>
        <w:tc>
          <w:tcPr>
            <w:tcW w:w="2551" w:type="dxa"/>
          </w:tcPr>
          <w:p w:rsidR="00F91039" w:rsidRPr="00F021F5" w:rsidRDefault="00F91039" w:rsidP="00AD0B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401E" w:rsidRDefault="004A401E" w:rsidP="00F91039"/>
    <w:sectPr w:rsidR="004A401E" w:rsidSect="00F91039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9D4" w:rsidRDefault="000719D4" w:rsidP="00F91039">
      <w:pPr>
        <w:spacing w:after="0" w:line="240" w:lineRule="auto"/>
      </w:pPr>
      <w:r>
        <w:separator/>
      </w:r>
    </w:p>
  </w:endnote>
  <w:endnote w:type="continuationSeparator" w:id="0">
    <w:p w:rsidR="000719D4" w:rsidRDefault="000719D4" w:rsidP="00F9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9D4" w:rsidRDefault="000719D4" w:rsidP="00F91039">
      <w:pPr>
        <w:spacing w:after="0" w:line="240" w:lineRule="auto"/>
      </w:pPr>
      <w:r>
        <w:separator/>
      </w:r>
    </w:p>
  </w:footnote>
  <w:footnote w:type="continuationSeparator" w:id="0">
    <w:p w:rsidR="000719D4" w:rsidRDefault="000719D4" w:rsidP="00F91039">
      <w:pPr>
        <w:spacing w:after="0" w:line="240" w:lineRule="auto"/>
      </w:pPr>
      <w:r>
        <w:continuationSeparator/>
      </w:r>
    </w:p>
  </w:footnote>
  <w:footnote w:id="1">
    <w:p w:rsidR="00F91039" w:rsidRPr="006A2583" w:rsidRDefault="00F91039" w:rsidP="00F91039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</w:p>
  </w:footnote>
  <w:footnote w:id="2">
    <w:p w:rsidR="00F91039" w:rsidRPr="00A71F25" w:rsidRDefault="00F91039" w:rsidP="00F91039">
      <w:pPr>
        <w:pStyle w:val="a3"/>
        <w:spacing w:after="0" w:line="240" w:lineRule="auto"/>
        <w:jc w:val="both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039"/>
    <w:rsid w:val="000719D4"/>
    <w:rsid w:val="003E6A8D"/>
    <w:rsid w:val="004A401E"/>
    <w:rsid w:val="00613871"/>
    <w:rsid w:val="00745AC1"/>
    <w:rsid w:val="009E567B"/>
    <w:rsid w:val="00F9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9103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91039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910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9103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91039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910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Елена Витальевна</dc:creator>
  <cp:keywords/>
  <dc:description/>
  <cp:lastModifiedBy>Сушенцова Елена Витальевна</cp:lastModifiedBy>
  <cp:revision>4</cp:revision>
  <dcterms:created xsi:type="dcterms:W3CDTF">2015-05-05T09:34:00Z</dcterms:created>
  <dcterms:modified xsi:type="dcterms:W3CDTF">2015-05-15T11:49:00Z</dcterms:modified>
</cp:coreProperties>
</file>